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447C" w14:textId="516CCE04" w:rsidR="004563F8" w:rsidRPr="00F843E6" w:rsidRDefault="00F843E6" w:rsidP="00F843E6">
      <w:pPr>
        <w:jc w:val="center"/>
        <w:rPr>
          <w:b/>
          <w:bCs/>
          <w:sz w:val="20"/>
        </w:rPr>
      </w:pPr>
      <w:r>
        <w:rPr>
          <w:b/>
          <w:bCs/>
          <w:noProof/>
        </w:rPr>
        <w:drawing>
          <wp:inline distT="0" distB="0" distL="0" distR="0" wp14:anchorId="4B93E45C" wp14:editId="58E61C3D">
            <wp:extent cx="5749925" cy="706582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14" cy="71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564" w:rsidRPr="00F843E6">
        <w:rPr>
          <w:b/>
          <w:bCs/>
          <w:sz w:val="20"/>
        </w:rPr>
        <w:t xml:space="preserve">PROGRAM </w:t>
      </w:r>
      <w:r w:rsidR="004563F8" w:rsidRPr="00F843E6">
        <w:rPr>
          <w:b/>
          <w:bCs/>
          <w:sz w:val="20"/>
        </w:rPr>
        <w:t>KONFERENCJI</w:t>
      </w:r>
    </w:p>
    <w:p w14:paraId="515DEEC9" w14:textId="4C58E701" w:rsidR="004563F8" w:rsidRPr="00F843E6" w:rsidRDefault="004563F8" w:rsidP="00E111B3">
      <w:pPr>
        <w:jc w:val="center"/>
        <w:rPr>
          <w:b/>
          <w:bCs/>
          <w:sz w:val="20"/>
        </w:rPr>
      </w:pPr>
      <w:r w:rsidRPr="00F843E6">
        <w:rPr>
          <w:b/>
          <w:bCs/>
          <w:i/>
          <w:iCs/>
          <w:sz w:val="20"/>
        </w:rPr>
        <w:t>WYZWANIA BEZPIECZEŃSTWA W REGIONIE EUROPY ŚRODKOWO – WSCHODNIEJ W KONTEKŚCIE OBECNEJ SYTUACJI GEOPOLITYCZNEJ</w:t>
      </w:r>
      <w:r w:rsidR="00E111B3" w:rsidRPr="00F843E6">
        <w:rPr>
          <w:b/>
          <w:bCs/>
          <w:i/>
          <w:iCs/>
          <w:sz w:val="20"/>
        </w:rPr>
        <w:t>.</w:t>
      </w:r>
    </w:p>
    <w:p w14:paraId="71B5A1E6" w14:textId="2A9FA564" w:rsidR="00D30199" w:rsidRPr="00F843E6" w:rsidRDefault="009A1948">
      <w:pPr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 xml:space="preserve">11 grudnia 2024 r. </w:t>
      </w:r>
      <w:r w:rsidRPr="00F843E6">
        <w:rPr>
          <w:sz w:val="16"/>
          <w:szCs w:val="18"/>
        </w:rPr>
        <w:t>Instytut Nauk o Polityce i Bezpieczeństwie Uniwersytet Szczeciński ul. Krakowska 71-79, sala 155.</w:t>
      </w:r>
    </w:p>
    <w:p w14:paraId="7763D049" w14:textId="457F63B4" w:rsidR="00AF3564" w:rsidRPr="00F843E6" w:rsidRDefault="00AF3564" w:rsidP="009A1948">
      <w:pPr>
        <w:spacing w:after="0"/>
        <w:rPr>
          <w:sz w:val="16"/>
          <w:szCs w:val="18"/>
        </w:rPr>
      </w:pPr>
      <w:r w:rsidRPr="00F843E6">
        <w:rPr>
          <w:sz w:val="16"/>
          <w:szCs w:val="18"/>
        </w:rPr>
        <w:t>9.00 Rozpoczęcie rejestracji uczestników</w:t>
      </w:r>
    </w:p>
    <w:p w14:paraId="551CF35F" w14:textId="3A970B0F" w:rsidR="00AF3564" w:rsidRPr="00F843E6" w:rsidRDefault="006B237E" w:rsidP="009A1948">
      <w:pPr>
        <w:spacing w:after="0"/>
        <w:rPr>
          <w:b/>
          <w:bCs/>
          <w:sz w:val="16"/>
          <w:szCs w:val="18"/>
        </w:rPr>
      </w:pPr>
      <w:r w:rsidRPr="00F843E6">
        <w:rPr>
          <w:sz w:val="16"/>
          <w:szCs w:val="18"/>
        </w:rPr>
        <w:t>9.3</w:t>
      </w:r>
      <w:r w:rsidR="00AF3564" w:rsidRPr="00F843E6">
        <w:rPr>
          <w:sz w:val="16"/>
          <w:szCs w:val="18"/>
        </w:rPr>
        <w:t xml:space="preserve">0 Przywitanie gości oraz uczestników </w:t>
      </w:r>
      <w:r w:rsidR="00EE56F2" w:rsidRPr="00F843E6">
        <w:rPr>
          <w:b/>
          <w:bCs/>
          <w:sz w:val="16"/>
          <w:szCs w:val="18"/>
        </w:rPr>
        <w:t>dr hab. Tomasz Czapiewski prof.</w:t>
      </w:r>
      <w:r w:rsidR="00854285" w:rsidRPr="00F843E6">
        <w:rPr>
          <w:b/>
          <w:bCs/>
          <w:sz w:val="16"/>
          <w:szCs w:val="18"/>
        </w:rPr>
        <w:t xml:space="preserve"> </w:t>
      </w:r>
      <w:r w:rsidR="00EE56F2" w:rsidRPr="00F843E6">
        <w:rPr>
          <w:b/>
          <w:bCs/>
          <w:sz w:val="16"/>
          <w:szCs w:val="18"/>
        </w:rPr>
        <w:t>US, dr Szczepan Stempiński</w:t>
      </w:r>
    </w:p>
    <w:p w14:paraId="76B6C3FE" w14:textId="2F877C2E" w:rsidR="00AF3564" w:rsidRPr="00F843E6" w:rsidRDefault="006B237E" w:rsidP="009A1948">
      <w:pPr>
        <w:spacing w:after="0"/>
        <w:rPr>
          <w:sz w:val="16"/>
          <w:szCs w:val="18"/>
        </w:rPr>
      </w:pPr>
      <w:r w:rsidRPr="00F843E6">
        <w:rPr>
          <w:sz w:val="16"/>
          <w:szCs w:val="18"/>
        </w:rPr>
        <w:t>9.35</w:t>
      </w:r>
      <w:r w:rsidR="00AF3564" w:rsidRPr="00F843E6">
        <w:rPr>
          <w:sz w:val="16"/>
          <w:szCs w:val="18"/>
        </w:rPr>
        <w:t xml:space="preserve"> – </w:t>
      </w:r>
      <w:r w:rsidRPr="00F843E6">
        <w:rPr>
          <w:sz w:val="16"/>
          <w:szCs w:val="18"/>
        </w:rPr>
        <w:t>9</w:t>
      </w:r>
      <w:r w:rsidR="00AF3564" w:rsidRPr="00F843E6">
        <w:rPr>
          <w:sz w:val="16"/>
          <w:szCs w:val="18"/>
        </w:rPr>
        <w:t xml:space="preserve">. </w:t>
      </w:r>
      <w:r w:rsidRPr="00F843E6">
        <w:rPr>
          <w:sz w:val="16"/>
          <w:szCs w:val="18"/>
        </w:rPr>
        <w:t>5</w:t>
      </w:r>
      <w:r w:rsidR="00A37B0E" w:rsidRPr="00F843E6">
        <w:rPr>
          <w:sz w:val="16"/>
          <w:szCs w:val="18"/>
        </w:rPr>
        <w:t>0</w:t>
      </w:r>
      <w:r w:rsidR="00AF3564" w:rsidRPr="00F843E6">
        <w:rPr>
          <w:sz w:val="16"/>
          <w:szCs w:val="18"/>
        </w:rPr>
        <w:t xml:space="preserve"> Wystąpienia; </w:t>
      </w:r>
    </w:p>
    <w:p w14:paraId="2E34EB17" w14:textId="77777777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 xml:space="preserve">JM Rektora US, </w:t>
      </w:r>
    </w:p>
    <w:p w14:paraId="07E65F44" w14:textId="77777777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 xml:space="preserve">Dziekan WNS US, </w:t>
      </w:r>
    </w:p>
    <w:p w14:paraId="7F20D9D2" w14:textId="5DD0253F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>Dyrektor</w:t>
      </w:r>
      <w:r w:rsidR="00854285" w:rsidRPr="00F843E6">
        <w:rPr>
          <w:b/>
          <w:bCs/>
          <w:sz w:val="16"/>
          <w:szCs w:val="18"/>
        </w:rPr>
        <w:t>a</w:t>
      </w:r>
      <w:r w:rsidRPr="00F843E6">
        <w:rPr>
          <w:b/>
          <w:bCs/>
          <w:sz w:val="16"/>
          <w:szCs w:val="18"/>
        </w:rPr>
        <w:t xml:space="preserve"> Instytutu Nauk o Polityce i Bezpieczeństwie</w:t>
      </w:r>
    </w:p>
    <w:p w14:paraId="2346EA7E" w14:textId="56E1FD46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>Wojewody Zachodniopomorskiego</w:t>
      </w:r>
    </w:p>
    <w:p w14:paraId="6B6E0ADB" w14:textId="728317F6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>Dowódcy  Wielonarodowego Korpusu Północny Wschód</w:t>
      </w:r>
    </w:p>
    <w:p w14:paraId="3EDF0445" w14:textId="4B37E363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>Prezydenta Miasta Szczecin</w:t>
      </w:r>
    </w:p>
    <w:p w14:paraId="3FF14FE5" w14:textId="30894642" w:rsidR="00AF3564" w:rsidRPr="00F843E6" w:rsidRDefault="00AF3564" w:rsidP="00AF3564">
      <w:pPr>
        <w:spacing w:after="0" w:line="240" w:lineRule="auto"/>
        <w:rPr>
          <w:b/>
          <w:bCs/>
          <w:sz w:val="16"/>
          <w:szCs w:val="18"/>
        </w:rPr>
      </w:pPr>
      <w:r w:rsidRPr="00F843E6">
        <w:rPr>
          <w:b/>
          <w:bCs/>
          <w:sz w:val="16"/>
          <w:szCs w:val="18"/>
        </w:rPr>
        <w:t>Marszałka Województwa Zachodniopomorskiego</w:t>
      </w:r>
    </w:p>
    <w:p w14:paraId="1A1E8AF8" w14:textId="68DF7EDD" w:rsidR="008B0619" w:rsidRPr="00F843E6" w:rsidRDefault="008B0619" w:rsidP="00431A9E">
      <w:pPr>
        <w:pStyle w:val="Akapitzlist"/>
        <w:numPr>
          <w:ilvl w:val="0"/>
          <w:numId w:val="4"/>
        </w:numPr>
        <w:autoSpaceDN w:val="0"/>
        <w:spacing w:after="0" w:line="240" w:lineRule="auto"/>
        <w:ind w:left="708"/>
        <w:jc w:val="both"/>
        <w:rPr>
          <w:rFonts w:eastAsia="Times New Roman" w:cs="Calibri"/>
          <w:i/>
          <w:iCs/>
          <w:color w:val="000000"/>
          <w:kern w:val="0"/>
          <w:sz w:val="16"/>
          <w:szCs w:val="18"/>
        </w:rPr>
      </w:pPr>
      <w:r w:rsidRPr="00F843E6">
        <w:rPr>
          <w:b/>
          <w:bCs/>
          <w:sz w:val="16"/>
          <w:szCs w:val="18"/>
        </w:rPr>
        <w:t>SESJA</w:t>
      </w:r>
      <w:r w:rsidR="001A79CB" w:rsidRPr="00F843E6">
        <w:rPr>
          <w:b/>
          <w:bCs/>
          <w:sz w:val="16"/>
          <w:szCs w:val="18"/>
        </w:rPr>
        <w:t xml:space="preserve"> I g</w:t>
      </w:r>
      <w:r w:rsidR="00AF3564" w:rsidRPr="00F843E6">
        <w:rPr>
          <w:b/>
          <w:bCs/>
          <w:sz w:val="16"/>
          <w:szCs w:val="18"/>
        </w:rPr>
        <w:t>odz. 10.</w:t>
      </w:r>
      <w:r w:rsidR="006B237E" w:rsidRPr="00F843E6">
        <w:rPr>
          <w:b/>
          <w:bCs/>
          <w:sz w:val="16"/>
          <w:szCs w:val="18"/>
        </w:rPr>
        <w:t>00</w:t>
      </w:r>
      <w:r w:rsidR="001A79CB" w:rsidRPr="00F843E6">
        <w:rPr>
          <w:b/>
          <w:bCs/>
          <w:sz w:val="16"/>
          <w:szCs w:val="18"/>
        </w:rPr>
        <w:t xml:space="preserve">. </w:t>
      </w:r>
      <w:r w:rsidRPr="00F843E6">
        <w:rPr>
          <w:b/>
          <w:bCs/>
          <w:sz w:val="16"/>
          <w:szCs w:val="18"/>
        </w:rPr>
        <w:t xml:space="preserve"> </w:t>
      </w:r>
    </w:p>
    <w:p w14:paraId="6F54B738" w14:textId="2FD49C1D" w:rsidR="001E13B1" w:rsidRPr="00F843E6" w:rsidRDefault="006218E9" w:rsidP="00431A9E">
      <w:pPr>
        <w:pStyle w:val="Akapitzlist"/>
        <w:autoSpaceDN w:val="0"/>
        <w:spacing w:after="0" w:line="240" w:lineRule="auto"/>
        <w:ind w:left="708"/>
        <w:jc w:val="both"/>
        <w:rPr>
          <w:rFonts w:eastAsia="Times New Roman" w:cs="Calibri"/>
          <w:i/>
          <w:iCs/>
          <w:color w:val="000000"/>
          <w:kern w:val="0"/>
          <w:sz w:val="16"/>
          <w:szCs w:val="18"/>
        </w:rPr>
      </w:pPr>
      <w:r w:rsidRPr="00F843E6">
        <w:rPr>
          <w:rFonts w:eastAsia="Times New Roman" w:cs="Calibri"/>
          <w:color w:val="000000"/>
          <w:kern w:val="0"/>
          <w:sz w:val="16"/>
          <w:szCs w:val="18"/>
        </w:rPr>
        <w:t>10.</w:t>
      </w:r>
      <w:r w:rsidR="006B237E"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="00CB551D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-</w:t>
      </w:r>
      <w:r w:rsidR="00CB551D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10.</w:t>
      </w:r>
      <w:r w:rsidR="006B237E" w:rsidRPr="00F843E6">
        <w:rPr>
          <w:rFonts w:eastAsia="Times New Roman" w:cs="Calibri"/>
          <w:color w:val="000000"/>
          <w:kern w:val="0"/>
          <w:sz w:val="16"/>
          <w:szCs w:val="18"/>
        </w:rPr>
        <w:t>1</w:t>
      </w:r>
      <w:r w:rsidR="00A37B0E"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="00FE16BD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="001E13B1" w:rsidRPr="00F843E6">
        <w:rPr>
          <w:rFonts w:eastAsia="Times New Roman" w:cs="Calibri"/>
          <w:i/>
          <w:iCs/>
          <w:color w:val="000000"/>
          <w:kern w:val="0"/>
          <w:sz w:val="16"/>
          <w:szCs w:val="18"/>
        </w:rPr>
        <w:t>Presja Rosji wobec NATO w okresie wojny w Ukrainie w perspektywie teorii realizmu neoklasycznego.</w:t>
      </w:r>
      <w:r w:rsidR="008026DA" w:rsidRPr="00F843E6">
        <w:rPr>
          <w:rFonts w:eastAsia="Times New Roman" w:cs="Calibri"/>
          <w:b/>
          <w:bCs/>
          <w:color w:val="000000"/>
          <w:kern w:val="0"/>
          <w:sz w:val="16"/>
          <w:szCs w:val="18"/>
        </w:rPr>
        <w:t xml:space="preserve"> dr hab. Łukasz </w:t>
      </w:r>
      <w:proofErr w:type="spellStart"/>
      <w:r w:rsidR="008026DA" w:rsidRPr="00F843E6">
        <w:rPr>
          <w:rFonts w:eastAsia="Times New Roman" w:cs="Calibri"/>
          <w:b/>
          <w:bCs/>
          <w:color w:val="000000"/>
          <w:kern w:val="0"/>
          <w:sz w:val="16"/>
          <w:szCs w:val="18"/>
        </w:rPr>
        <w:t>Jureńczyk</w:t>
      </w:r>
      <w:proofErr w:type="spellEnd"/>
      <w:r w:rsidR="008026DA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, </w:t>
      </w:r>
      <w:r w:rsidR="008026DA" w:rsidRPr="00F843E6">
        <w:rPr>
          <w:rFonts w:eastAsia="Times New Roman" w:cs="Calibri"/>
          <w:b/>
          <w:bCs/>
          <w:color w:val="000000"/>
          <w:kern w:val="0"/>
          <w:sz w:val="16"/>
          <w:szCs w:val="18"/>
        </w:rPr>
        <w:t>UKW Bydgoszcz</w:t>
      </w:r>
    </w:p>
    <w:p w14:paraId="55CCFD75" w14:textId="21295E97" w:rsidR="00425A7F" w:rsidRPr="00F843E6" w:rsidRDefault="006218E9" w:rsidP="00431A9E">
      <w:pPr>
        <w:spacing w:after="0" w:line="240" w:lineRule="auto"/>
        <w:ind w:left="708"/>
        <w:jc w:val="both"/>
        <w:rPr>
          <w:rFonts w:cs="Calibri"/>
          <w:i/>
          <w:iCs/>
          <w:sz w:val="16"/>
          <w:szCs w:val="18"/>
        </w:rPr>
      </w:pPr>
      <w:r w:rsidRPr="00F843E6">
        <w:rPr>
          <w:rFonts w:eastAsia="Times New Roman" w:cs="Calibri"/>
          <w:color w:val="000000"/>
          <w:kern w:val="0"/>
          <w:sz w:val="16"/>
          <w:szCs w:val="18"/>
        </w:rPr>
        <w:t>10.</w:t>
      </w:r>
      <w:r w:rsidR="006B237E" w:rsidRPr="00F843E6">
        <w:rPr>
          <w:rFonts w:eastAsia="Times New Roman" w:cs="Calibri"/>
          <w:color w:val="000000"/>
          <w:kern w:val="0"/>
          <w:sz w:val="16"/>
          <w:szCs w:val="18"/>
        </w:rPr>
        <w:t>1</w:t>
      </w:r>
      <w:r w:rsidR="00A37B0E"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="00CB551D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-</w:t>
      </w:r>
      <w:r w:rsidR="00CB551D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1</w:t>
      </w:r>
      <w:r w:rsidR="00A37B0E"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Pr="00F843E6">
        <w:rPr>
          <w:rFonts w:eastAsia="Times New Roman" w:cs="Calibri"/>
          <w:color w:val="000000"/>
          <w:kern w:val="0"/>
          <w:sz w:val="16"/>
          <w:szCs w:val="18"/>
        </w:rPr>
        <w:t>.</w:t>
      </w:r>
      <w:r w:rsidR="006B237E" w:rsidRPr="00F843E6">
        <w:rPr>
          <w:rFonts w:eastAsia="Times New Roman" w:cs="Calibri"/>
          <w:color w:val="000000"/>
          <w:kern w:val="0"/>
          <w:sz w:val="16"/>
          <w:szCs w:val="18"/>
        </w:rPr>
        <w:t>2</w:t>
      </w:r>
      <w:r w:rsidR="00A37B0E" w:rsidRPr="00F843E6">
        <w:rPr>
          <w:rFonts w:eastAsia="Times New Roman" w:cs="Calibri"/>
          <w:color w:val="000000"/>
          <w:kern w:val="0"/>
          <w:sz w:val="16"/>
          <w:szCs w:val="18"/>
        </w:rPr>
        <w:t>0</w:t>
      </w:r>
      <w:r w:rsidR="00BD7E3A" w:rsidRPr="00F843E6">
        <w:rPr>
          <w:rFonts w:eastAsia="Times New Roman" w:cs="Calibri"/>
          <w:color w:val="000000"/>
          <w:kern w:val="0"/>
          <w:sz w:val="16"/>
          <w:szCs w:val="18"/>
        </w:rPr>
        <w:t xml:space="preserve"> </w:t>
      </w:r>
      <w:r w:rsidR="004F6A87" w:rsidRPr="00F843E6">
        <w:rPr>
          <w:rFonts w:cs="Calibri"/>
          <w:i/>
          <w:iCs/>
          <w:sz w:val="16"/>
          <w:szCs w:val="18"/>
        </w:rPr>
        <w:t>Bydgoszcz, polską stolicą NATO?</w:t>
      </w:r>
      <w:r w:rsidR="004F6A87" w:rsidRPr="00F843E6">
        <w:rPr>
          <w:rFonts w:cs="Calibri"/>
          <w:b/>
          <w:bCs/>
          <w:sz w:val="16"/>
          <w:szCs w:val="18"/>
        </w:rPr>
        <w:t xml:space="preserve"> dr hab. Grzegorz Ciechanowski</w:t>
      </w:r>
      <w:r w:rsidR="004F6A87" w:rsidRPr="00F843E6">
        <w:rPr>
          <w:rFonts w:cs="Calibri"/>
          <w:sz w:val="16"/>
          <w:szCs w:val="18"/>
        </w:rPr>
        <w:t xml:space="preserve"> </w:t>
      </w:r>
      <w:r w:rsidR="004F6A87" w:rsidRPr="00F843E6">
        <w:rPr>
          <w:rFonts w:cs="Calibri"/>
          <w:b/>
          <w:bCs/>
          <w:sz w:val="16"/>
          <w:szCs w:val="18"/>
        </w:rPr>
        <w:t>US</w:t>
      </w:r>
    </w:p>
    <w:p w14:paraId="5EEB19D8" w14:textId="68BB7B5D" w:rsidR="001863D9" w:rsidRPr="00F843E6" w:rsidRDefault="008026DA" w:rsidP="00F624FC">
      <w:pPr>
        <w:spacing w:after="0" w:line="240" w:lineRule="auto"/>
        <w:ind w:left="708"/>
        <w:jc w:val="both"/>
        <w:rPr>
          <w:rFonts w:cs="Calibri"/>
          <w:b/>
          <w:bCs/>
          <w:sz w:val="16"/>
          <w:szCs w:val="18"/>
        </w:rPr>
      </w:pPr>
      <w:r w:rsidRPr="00F843E6">
        <w:rPr>
          <w:rFonts w:cs="Calibri"/>
          <w:sz w:val="16"/>
          <w:szCs w:val="18"/>
        </w:rPr>
        <w:t>10</w:t>
      </w:r>
      <w:r w:rsidR="00A37B0E" w:rsidRPr="00F843E6">
        <w:rPr>
          <w:rFonts w:cs="Calibri"/>
          <w:sz w:val="16"/>
          <w:szCs w:val="18"/>
        </w:rPr>
        <w:t>.</w:t>
      </w:r>
      <w:r w:rsidR="006B237E" w:rsidRPr="00F843E6">
        <w:rPr>
          <w:rFonts w:cs="Calibri"/>
          <w:sz w:val="16"/>
          <w:szCs w:val="18"/>
        </w:rPr>
        <w:t>2</w:t>
      </w:r>
      <w:r w:rsidR="004F6A87" w:rsidRPr="00F843E6">
        <w:rPr>
          <w:rFonts w:cs="Calibri"/>
          <w:sz w:val="16"/>
          <w:szCs w:val="18"/>
        </w:rPr>
        <w:t>0</w:t>
      </w:r>
      <w:r w:rsidR="00CB551D" w:rsidRPr="00F843E6">
        <w:rPr>
          <w:rFonts w:cs="Calibri"/>
          <w:sz w:val="16"/>
          <w:szCs w:val="18"/>
        </w:rPr>
        <w:t xml:space="preserve"> </w:t>
      </w:r>
      <w:r w:rsidRPr="00F843E6">
        <w:rPr>
          <w:rFonts w:cs="Calibri"/>
          <w:sz w:val="16"/>
          <w:szCs w:val="18"/>
        </w:rPr>
        <w:t>-</w:t>
      </w:r>
      <w:r w:rsidR="00CB551D" w:rsidRPr="00F843E6">
        <w:rPr>
          <w:rFonts w:cs="Calibri"/>
          <w:sz w:val="16"/>
          <w:szCs w:val="18"/>
        </w:rPr>
        <w:t xml:space="preserve"> </w:t>
      </w:r>
      <w:r w:rsidRPr="00F843E6">
        <w:rPr>
          <w:rFonts w:cs="Calibri"/>
          <w:sz w:val="16"/>
          <w:szCs w:val="18"/>
        </w:rPr>
        <w:t>1</w:t>
      </w:r>
      <w:r w:rsidR="006B237E" w:rsidRPr="00F843E6">
        <w:rPr>
          <w:rFonts w:cs="Calibri"/>
          <w:sz w:val="16"/>
          <w:szCs w:val="18"/>
        </w:rPr>
        <w:t>0</w:t>
      </w:r>
      <w:r w:rsidR="00A37B0E" w:rsidRPr="00F843E6">
        <w:rPr>
          <w:rFonts w:cs="Calibri"/>
          <w:sz w:val="16"/>
          <w:szCs w:val="18"/>
        </w:rPr>
        <w:t>.</w:t>
      </w:r>
      <w:r w:rsidR="006B237E" w:rsidRPr="00F843E6">
        <w:rPr>
          <w:rFonts w:cs="Calibri"/>
          <w:sz w:val="16"/>
          <w:szCs w:val="18"/>
        </w:rPr>
        <w:t>3</w:t>
      </w:r>
      <w:r w:rsidR="004F6A87" w:rsidRPr="00F843E6">
        <w:rPr>
          <w:rFonts w:cs="Calibri"/>
          <w:sz w:val="16"/>
          <w:szCs w:val="18"/>
        </w:rPr>
        <w:t>0</w:t>
      </w:r>
      <w:r w:rsidR="00F624FC" w:rsidRPr="00F843E6">
        <w:rPr>
          <w:rFonts w:cs="Calibri"/>
          <w:sz w:val="16"/>
          <w:szCs w:val="18"/>
        </w:rPr>
        <w:t xml:space="preserve"> </w:t>
      </w:r>
      <w:r w:rsidR="00F624FC" w:rsidRPr="00F843E6">
        <w:rPr>
          <w:rFonts w:cs="Calibri"/>
          <w:i/>
          <w:iCs/>
          <w:sz w:val="16"/>
          <w:szCs w:val="18"/>
        </w:rPr>
        <w:t>Rola Wielonarodowego Korpusu Północny Wschód</w:t>
      </w:r>
      <w:r w:rsidR="00677106" w:rsidRPr="00F843E6">
        <w:rPr>
          <w:rFonts w:cs="Calibri"/>
          <w:i/>
          <w:iCs/>
          <w:sz w:val="16"/>
          <w:szCs w:val="18"/>
        </w:rPr>
        <w:t xml:space="preserve"> w s. w Szczecinie</w:t>
      </w:r>
      <w:r w:rsidR="00F624FC" w:rsidRPr="00F843E6">
        <w:rPr>
          <w:rFonts w:cs="Calibri"/>
          <w:i/>
          <w:iCs/>
          <w:sz w:val="16"/>
          <w:szCs w:val="18"/>
        </w:rPr>
        <w:t xml:space="preserve"> w operacjach prowadzonych przez NATO.</w:t>
      </w:r>
      <w:r w:rsidRPr="00F843E6">
        <w:rPr>
          <w:rFonts w:cs="Calibri"/>
          <w:i/>
          <w:iCs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płk Maciej </w:t>
      </w:r>
      <w:r w:rsidR="00F624FC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 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>Zaborowski, WKPW</w:t>
      </w:r>
    </w:p>
    <w:p w14:paraId="2A19E083" w14:textId="056C6C60" w:rsidR="008B0619" w:rsidRPr="00F843E6" w:rsidRDefault="008B0619" w:rsidP="00431A9E">
      <w:pPr>
        <w:spacing w:after="0" w:line="240" w:lineRule="auto"/>
        <w:ind w:left="708"/>
        <w:jc w:val="both"/>
        <w:rPr>
          <w:rFonts w:eastAsia="Times New Roman" w:cs="Calibri"/>
          <w:i/>
          <w:iCs/>
          <w:kern w:val="0"/>
          <w:sz w:val="16"/>
          <w:szCs w:val="18"/>
        </w:rPr>
      </w:pPr>
      <w:r w:rsidRPr="00F843E6">
        <w:rPr>
          <w:rFonts w:cs="Calibri"/>
          <w:sz w:val="16"/>
          <w:szCs w:val="18"/>
        </w:rPr>
        <w:t>10.3</w:t>
      </w:r>
      <w:r w:rsidR="004F6A87" w:rsidRPr="00F843E6">
        <w:rPr>
          <w:rFonts w:cs="Calibri"/>
          <w:sz w:val="16"/>
          <w:szCs w:val="18"/>
        </w:rPr>
        <w:t xml:space="preserve">0 </w:t>
      </w:r>
      <w:r w:rsidRPr="00F843E6">
        <w:rPr>
          <w:rFonts w:cs="Calibri"/>
          <w:sz w:val="16"/>
          <w:szCs w:val="18"/>
        </w:rPr>
        <w:t>-</w:t>
      </w:r>
      <w:r w:rsidR="004F6A87" w:rsidRPr="00F843E6">
        <w:rPr>
          <w:rFonts w:cs="Calibri"/>
          <w:sz w:val="16"/>
          <w:szCs w:val="18"/>
        </w:rPr>
        <w:t xml:space="preserve"> </w:t>
      </w:r>
      <w:r w:rsidRPr="00F843E6">
        <w:rPr>
          <w:rFonts w:cs="Calibri"/>
          <w:sz w:val="16"/>
          <w:szCs w:val="18"/>
        </w:rPr>
        <w:t>10.4</w:t>
      </w:r>
      <w:r w:rsidR="004F6A87" w:rsidRPr="00F843E6">
        <w:rPr>
          <w:rFonts w:cs="Calibri"/>
          <w:sz w:val="16"/>
          <w:szCs w:val="18"/>
        </w:rPr>
        <w:t>0</w:t>
      </w:r>
      <w:r w:rsidRPr="00F843E6">
        <w:rPr>
          <w:rFonts w:cs="Calibri"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i/>
          <w:iCs/>
          <w:kern w:val="0"/>
          <w:sz w:val="16"/>
          <w:szCs w:val="18"/>
        </w:rPr>
        <w:t>Długotrwałe następstwa zdrowotne ofiar konfliktów zbrojnych jako element planowania kryzysowego.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dr Jarosław </w:t>
      </w:r>
      <w:proofErr w:type="spellStart"/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>Przyjemczak</w:t>
      </w:r>
      <w:proofErr w:type="spellEnd"/>
      <w:r w:rsidR="004F6A87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>Akademia Pomorska w Słupsku</w:t>
      </w:r>
      <w:r w:rsidR="004F6A87" w:rsidRPr="00F843E6">
        <w:rPr>
          <w:rFonts w:eastAsia="Times New Roman" w:cs="Calibri"/>
          <w:kern w:val="0"/>
          <w:sz w:val="16"/>
          <w:szCs w:val="18"/>
        </w:rPr>
        <w:t>.</w:t>
      </w:r>
    </w:p>
    <w:p w14:paraId="44BCB0FB" w14:textId="2C42268D" w:rsidR="004F6A87" w:rsidRPr="00F843E6" w:rsidRDefault="008B0619" w:rsidP="00431A9E">
      <w:pPr>
        <w:spacing w:after="0" w:line="240" w:lineRule="auto"/>
        <w:ind w:left="708"/>
        <w:jc w:val="both"/>
        <w:rPr>
          <w:rFonts w:eastAsia="Times New Roman" w:cs="Calibri"/>
          <w:b/>
          <w:b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10.4</w:t>
      </w:r>
      <w:r w:rsidR="004F6A87" w:rsidRPr="00F843E6">
        <w:rPr>
          <w:rFonts w:eastAsia="Times New Roman" w:cs="Calibri"/>
          <w:kern w:val="0"/>
          <w:sz w:val="16"/>
          <w:szCs w:val="18"/>
        </w:rPr>
        <w:t xml:space="preserve">0 </w:t>
      </w:r>
      <w:r w:rsidRPr="00F843E6">
        <w:rPr>
          <w:rFonts w:eastAsia="Times New Roman" w:cs="Calibri"/>
          <w:kern w:val="0"/>
          <w:sz w:val="16"/>
          <w:szCs w:val="18"/>
        </w:rPr>
        <w:t>-</w:t>
      </w:r>
      <w:r w:rsidR="004F6A87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10.5</w:t>
      </w:r>
      <w:r w:rsidR="004F6A87" w:rsidRPr="00F843E6">
        <w:rPr>
          <w:rFonts w:eastAsia="Times New Roman" w:cs="Calibri"/>
          <w:kern w:val="0"/>
          <w:sz w:val="16"/>
          <w:szCs w:val="18"/>
        </w:rPr>
        <w:t>0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Potencjał wojsk inżynieryjnych jako kluczowy element wsparcia działań humanitarnych </w:t>
      </w:r>
      <w:r w:rsidR="004F6A87" w:rsidRPr="00F843E6">
        <w:rPr>
          <w:rFonts w:eastAsia="Times New Roman" w:cs="Calibri"/>
          <w:i/>
          <w:iCs/>
          <w:kern w:val="0"/>
          <w:sz w:val="16"/>
          <w:szCs w:val="18"/>
        </w:rPr>
        <w:br/>
        <w:t>w niemilitarnych sytuacjach kryzysowych.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dr Waldemar Zakrzewski US</w:t>
      </w:r>
    </w:p>
    <w:p w14:paraId="546D8E5F" w14:textId="15DE660D" w:rsidR="00BF0C05" w:rsidRPr="00F843E6" w:rsidRDefault="00BF0C05" w:rsidP="00431A9E">
      <w:pPr>
        <w:spacing w:after="0" w:line="240" w:lineRule="auto"/>
        <w:ind w:left="708"/>
        <w:jc w:val="both"/>
        <w:rPr>
          <w:rFonts w:eastAsia="Times New Roman" w:cs="Calibri"/>
          <w:i/>
          <w:iCs/>
          <w:kern w:val="0"/>
          <w:sz w:val="16"/>
          <w:szCs w:val="18"/>
        </w:rPr>
      </w:pPr>
    </w:p>
    <w:p w14:paraId="472DC860" w14:textId="4F3E4164" w:rsidR="00BA679D" w:rsidRPr="00F843E6" w:rsidRDefault="00425A7F" w:rsidP="00431A9E">
      <w:pPr>
        <w:autoSpaceDN w:val="0"/>
        <w:spacing w:line="256" w:lineRule="auto"/>
        <w:contextualSpacing/>
        <w:jc w:val="both"/>
        <w:rPr>
          <w:rFonts w:ascii="Calibri" w:eastAsia="Calibri" w:hAnsi="Calibri" w:cs="Calibri"/>
          <w:b/>
          <w:bCs/>
          <w:i/>
          <w:iCs/>
          <w:sz w:val="16"/>
          <w:szCs w:val="18"/>
        </w:rPr>
      </w:pPr>
      <w:r w:rsidRPr="00F843E6">
        <w:rPr>
          <w:rFonts w:ascii="Calibri" w:eastAsia="Calibri" w:hAnsi="Calibri" w:cs="Calibri"/>
          <w:i/>
          <w:iCs/>
          <w:sz w:val="16"/>
          <w:szCs w:val="18"/>
        </w:rPr>
        <w:tab/>
      </w:r>
      <w:r w:rsidR="001F6763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PRZERWA 10.5</w:t>
      </w:r>
      <w:r w:rsidR="004F6A87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0</w:t>
      </w:r>
      <w:r w:rsidR="001F6763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 xml:space="preserve"> -11.1</w:t>
      </w:r>
      <w:r w:rsidR="004F6A87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0</w:t>
      </w:r>
      <w:r w:rsidR="001F6763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.</w:t>
      </w:r>
    </w:p>
    <w:p w14:paraId="6EA16756" w14:textId="77777777" w:rsidR="004F6A87" w:rsidRPr="00F843E6" w:rsidRDefault="004F6A87" w:rsidP="00431A9E">
      <w:pPr>
        <w:autoSpaceDN w:val="0"/>
        <w:spacing w:line="256" w:lineRule="auto"/>
        <w:contextualSpacing/>
        <w:jc w:val="both"/>
        <w:rPr>
          <w:rFonts w:ascii="Calibri" w:eastAsia="Calibri" w:hAnsi="Calibri" w:cs="Calibri"/>
          <w:b/>
          <w:bCs/>
          <w:i/>
          <w:iCs/>
          <w:sz w:val="16"/>
          <w:szCs w:val="18"/>
        </w:rPr>
      </w:pPr>
    </w:p>
    <w:p w14:paraId="776FC2B7" w14:textId="50250F71" w:rsidR="00425A7F" w:rsidRPr="00F843E6" w:rsidRDefault="001A79CB" w:rsidP="00431A9E">
      <w:pPr>
        <w:spacing w:after="0" w:line="240" w:lineRule="auto"/>
        <w:ind w:left="708"/>
        <w:jc w:val="both"/>
        <w:rPr>
          <w:rFonts w:cs="Calibri"/>
          <w:b/>
          <w:bCs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B551D" w:rsidRPr="00F843E6">
        <w:rPr>
          <w:rFonts w:eastAsia="Times New Roman" w:cs="Calibri"/>
          <w:kern w:val="0"/>
          <w:sz w:val="16"/>
          <w:szCs w:val="18"/>
        </w:rPr>
        <w:t>1.1</w:t>
      </w:r>
      <w:r w:rsidR="004F6A87" w:rsidRPr="00F843E6">
        <w:rPr>
          <w:rFonts w:eastAsia="Times New Roman" w:cs="Calibri"/>
          <w:kern w:val="0"/>
          <w:sz w:val="16"/>
          <w:szCs w:val="18"/>
        </w:rPr>
        <w:t>0</w:t>
      </w:r>
      <w:r w:rsidR="00CB551D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- 11.</w:t>
      </w:r>
      <w:r w:rsidR="00CB551D" w:rsidRPr="00F843E6">
        <w:rPr>
          <w:rFonts w:eastAsia="Times New Roman" w:cs="Calibri"/>
          <w:kern w:val="0"/>
          <w:sz w:val="16"/>
          <w:szCs w:val="18"/>
        </w:rPr>
        <w:t>2</w:t>
      </w:r>
      <w:r w:rsidR="004F6A87" w:rsidRPr="00F843E6">
        <w:rPr>
          <w:rFonts w:eastAsia="Times New Roman" w:cs="Calibri"/>
          <w:kern w:val="0"/>
          <w:sz w:val="16"/>
          <w:szCs w:val="18"/>
        </w:rPr>
        <w:t>0</w:t>
      </w:r>
      <w:r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 </w:t>
      </w:r>
      <w:r w:rsidR="004F6A87" w:rsidRPr="00F843E6">
        <w:rPr>
          <w:rFonts w:eastAsia="Times New Roman" w:cs="Calibri"/>
          <w:i/>
          <w:iCs/>
          <w:kern w:val="0"/>
          <w:sz w:val="16"/>
          <w:szCs w:val="18"/>
        </w:rPr>
        <w:t>Narodowe Biuro Antykorupcyjne Ukrainy (NABU) w walce z korupcją.</w:t>
      </w:r>
      <w:r w:rsidR="004F6A8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dr Tomasz Cichoń</w:t>
      </w:r>
      <w:r w:rsidR="004F6A87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4F6A87" w:rsidRPr="00F843E6">
        <w:rPr>
          <w:rFonts w:cs="Calibri"/>
          <w:b/>
          <w:bCs/>
          <w:sz w:val="16"/>
          <w:szCs w:val="18"/>
        </w:rPr>
        <w:t>ANS Nowy   Targ</w:t>
      </w:r>
    </w:p>
    <w:p w14:paraId="7DA9F268" w14:textId="5481CAC7" w:rsidR="00425A7F" w:rsidRPr="00F843E6" w:rsidRDefault="00FF0D50" w:rsidP="00E27440">
      <w:pPr>
        <w:spacing w:after="0" w:line="240" w:lineRule="auto"/>
        <w:ind w:left="680"/>
        <w:jc w:val="both"/>
        <w:rPr>
          <w:rFonts w:eastAsia="Times New Roman" w:cs="Calibri"/>
          <w:b/>
          <w:b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</w:t>
      </w:r>
      <w:r w:rsidRPr="00F843E6">
        <w:rPr>
          <w:rFonts w:eastAsia="Times New Roman" w:cs="Calibri"/>
          <w:kern w:val="0"/>
          <w:sz w:val="16"/>
          <w:szCs w:val="18"/>
        </w:rPr>
        <w:t>.</w:t>
      </w:r>
      <w:r w:rsidR="00CB551D" w:rsidRPr="00F843E6">
        <w:rPr>
          <w:rFonts w:eastAsia="Times New Roman" w:cs="Calibri"/>
          <w:kern w:val="0"/>
          <w:sz w:val="16"/>
          <w:szCs w:val="18"/>
        </w:rPr>
        <w:t>2</w:t>
      </w:r>
      <w:r w:rsidR="004F6A87" w:rsidRPr="00F843E6">
        <w:rPr>
          <w:rFonts w:eastAsia="Times New Roman" w:cs="Calibri"/>
          <w:kern w:val="0"/>
          <w:sz w:val="16"/>
          <w:szCs w:val="18"/>
        </w:rPr>
        <w:t xml:space="preserve">0 </w:t>
      </w:r>
      <w:r w:rsidRPr="00F843E6">
        <w:rPr>
          <w:rFonts w:eastAsia="Times New Roman" w:cs="Calibri"/>
          <w:kern w:val="0"/>
          <w:sz w:val="16"/>
          <w:szCs w:val="18"/>
        </w:rPr>
        <w:t>-</w:t>
      </w:r>
      <w:r w:rsidR="00CB551D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</w:t>
      </w:r>
      <w:r w:rsidRPr="00F843E6">
        <w:rPr>
          <w:rFonts w:eastAsia="Times New Roman" w:cs="Calibri"/>
          <w:kern w:val="0"/>
          <w:sz w:val="16"/>
          <w:szCs w:val="18"/>
        </w:rPr>
        <w:t>.</w:t>
      </w:r>
      <w:r w:rsidR="00CB551D" w:rsidRPr="00F843E6">
        <w:rPr>
          <w:rFonts w:eastAsia="Times New Roman" w:cs="Calibri"/>
          <w:kern w:val="0"/>
          <w:sz w:val="16"/>
          <w:szCs w:val="18"/>
        </w:rPr>
        <w:t>3</w:t>
      </w:r>
      <w:r w:rsidR="004F6A87" w:rsidRPr="00F843E6">
        <w:rPr>
          <w:rFonts w:eastAsia="Times New Roman" w:cs="Calibri"/>
          <w:kern w:val="0"/>
          <w:sz w:val="16"/>
          <w:szCs w:val="18"/>
        </w:rPr>
        <w:t>0</w:t>
      </w:r>
      <w:r w:rsidR="00E27440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E27440"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Polityczne i normatywne aspekty funkcjonowania 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E27440" w:rsidRPr="00F843E6">
        <w:rPr>
          <w:rFonts w:cs="Calibri"/>
          <w:i/>
          <w:iCs/>
          <w:sz w:val="16"/>
          <w:szCs w:val="18"/>
        </w:rPr>
        <w:t xml:space="preserve">Wielonarodowego Korpusu Północny Wschód </w:t>
      </w:r>
      <w:r w:rsidR="00191317" w:rsidRPr="00F843E6">
        <w:rPr>
          <w:rFonts w:cs="Calibri"/>
          <w:i/>
          <w:iCs/>
          <w:sz w:val="16"/>
          <w:szCs w:val="18"/>
        </w:rPr>
        <w:t>z</w:t>
      </w:r>
      <w:r w:rsidR="00E27440" w:rsidRPr="00F843E6">
        <w:rPr>
          <w:rFonts w:cs="Calibri"/>
          <w:i/>
          <w:iCs/>
          <w:sz w:val="16"/>
          <w:szCs w:val="18"/>
        </w:rPr>
        <w:t xml:space="preserve"> s. w Szczecinie</w:t>
      </w:r>
      <w:r w:rsidR="00E27440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425A7F" w:rsidRPr="00F843E6">
        <w:rPr>
          <w:rFonts w:eastAsia="Times New Roman" w:cs="Calibri"/>
          <w:b/>
          <w:bCs/>
          <w:kern w:val="0"/>
          <w:sz w:val="16"/>
          <w:szCs w:val="18"/>
        </w:rPr>
        <w:t>ppłk Łukasz Nocek, WKPW</w:t>
      </w:r>
    </w:p>
    <w:p w14:paraId="7BC5805B" w14:textId="363E1653" w:rsidR="00425A7F" w:rsidRPr="00F843E6" w:rsidRDefault="00CB551D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i/>
          <w:i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FF0D50"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</w:t>
      </w:r>
      <w:r w:rsidR="00FF0D50" w:rsidRPr="00F843E6">
        <w:rPr>
          <w:rFonts w:eastAsia="Times New Roman" w:cs="Calibri"/>
          <w:kern w:val="0"/>
          <w:sz w:val="16"/>
          <w:szCs w:val="18"/>
        </w:rPr>
        <w:t>.</w:t>
      </w:r>
      <w:r w:rsidRPr="00F843E6">
        <w:rPr>
          <w:rFonts w:eastAsia="Times New Roman" w:cs="Calibri"/>
          <w:kern w:val="0"/>
          <w:sz w:val="16"/>
          <w:szCs w:val="18"/>
        </w:rPr>
        <w:t>3</w:t>
      </w:r>
      <w:r w:rsidR="004F6A87" w:rsidRPr="00F843E6">
        <w:rPr>
          <w:rFonts w:eastAsia="Times New Roman" w:cs="Calibri"/>
          <w:kern w:val="0"/>
          <w:sz w:val="16"/>
          <w:szCs w:val="18"/>
        </w:rPr>
        <w:t>0</w:t>
      </w:r>
      <w:r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FF0D50" w:rsidRPr="00F843E6">
        <w:rPr>
          <w:rFonts w:eastAsia="Times New Roman" w:cs="Calibri"/>
          <w:kern w:val="0"/>
          <w:sz w:val="16"/>
          <w:szCs w:val="18"/>
        </w:rPr>
        <w:t>-</w:t>
      </w:r>
      <w:r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FF0D50"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</w:t>
      </w:r>
      <w:r w:rsidR="00A37B0E" w:rsidRPr="00F843E6">
        <w:rPr>
          <w:rFonts w:eastAsia="Times New Roman" w:cs="Calibri"/>
          <w:kern w:val="0"/>
          <w:sz w:val="16"/>
          <w:szCs w:val="18"/>
        </w:rPr>
        <w:t>.</w:t>
      </w:r>
      <w:r w:rsidR="004F6A87" w:rsidRPr="00F843E6">
        <w:rPr>
          <w:rFonts w:eastAsia="Times New Roman" w:cs="Calibri"/>
          <w:kern w:val="0"/>
          <w:sz w:val="16"/>
          <w:szCs w:val="18"/>
        </w:rPr>
        <w:t>40</w:t>
      </w:r>
      <w:r w:rsidR="00FF0D50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Rasizm i dyskryminacja jako współczesne zagrożenia społeczne z perspektywy badawczej. </w:t>
      </w:r>
      <w:r w:rsidRPr="00F843E6">
        <w:rPr>
          <w:rFonts w:eastAsia="Times New Roman" w:cs="Calibri"/>
          <w:i/>
          <w:iCs/>
          <w:kern w:val="0"/>
          <w:sz w:val="16"/>
          <w:szCs w:val="18"/>
        </w:rPr>
        <w:br/>
        <w:t xml:space="preserve"> </w:t>
      </w:r>
      <w:r w:rsidRPr="00F843E6">
        <w:rPr>
          <w:rFonts w:eastAsia="Times New Roman" w:cs="Calibri"/>
          <w:b/>
          <w:bCs/>
          <w:i/>
          <w:iCs/>
          <w:kern w:val="0"/>
          <w:sz w:val="16"/>
          <w:szCs w:val="18"/>
        </w:rPr>
        <w:t>dr hab.   Marek Zawartka prof. ANS</w:t>
      </w:r>
    </w:p>
    <w:p w14:paraId="62DA1792" w14:textId="2381E079" w:rsidR="00425A7F" w:rsidRPr="00F843E6" w:rsidRDefault="00A37B0E" w:rsidP="00F624FC">
      <w:pPr>
        <w:spacing w:after="0" w:line="240" w:lineRule="auto"/>
        <w:ind w:left="696"/>
        <w:jc w:val="both"/>
        <w:rPr>
          <w:rFonts w:eastAsia="Times New Roman" w:cs="Calibri"/>
          <w:b/>
          <w:b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</w:t>
      </w:r>
      <w:r w:rsidRPr="00F843E6">
        <w:rPr>
          <w:rFonts w:eastAsia="Times New Roman" w:cs="Calibri"/>
          <w:kern w:val="0"/>
          <w:sz w:val="16"/>
          <w:szCs w:val="18"/>
        </w:rPr>
        <w:t>.</w:t>
      </w:r>
      <w:r w:rsidR="004F6A87" w:rsidRPr="00F843E6">
        <w:rPr>
          <w:rFonts w:eastAsia="Times New Roman" w:cs="Calibri"/>
          <w:kern w:val="0"/>
          <w:sz w:val="16"/>
          <w:szCs w:val="18"/>
        </w:rPr>
        <w:t>40</w:t>
      </w:r>
      <w:r w:rsidR="00CB551D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-</w:t>
      </w:r>
      <w:r w:rsidR="00CB551D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1.</w:t>
      </w:r>
      <w:r w:rsidR="004F6A87" w:rsidRPr="00F843E6">
        <w:rPr>
          <w:rFonts w:eastAsia="Times New Roman" w:cs="Calibri"/>
          <w:kern w:val="0"/>
          <w:sz w:val="16"/>
          <w:szCs w:val="18"/>
        </w:rPr>
        <w:t>50</w:t>
      </w:r>
      <w:r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 </w:t>
      </w:r>
      <w:r w:rsidR="00F624FC"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Współdziałanie jako kluczowy element systemu kryzysowego NATO. </w:t>
      </w:r>
      <w:proofErr w:type="spellStart"/>
      <w:r w:rsidR="00F624FC" w:rsidRPr="00F843E6">
        <w:rPr>
          <w:rFonts w:eastAsia="Times New Roman" w:cs="Calibri"/>
          <w:b/>
          <w:bCs/>
          <w:kern w:val="0"/>
          <w:sz w:val="16"/>
          <w:szCs w:val="18"/>
        </w:rPr>
        <w:t>kmdr</w:t>
      </w:r>
      <w:proofErr w:type="spellEnd"/>
      <w:r w:rsidR="00F624FC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ppor.</w:t>
      </w:r>
      <w:r w:rsidR="00CB551D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Gerard Olszewski </w:t>
      </w:r>
      <w:r w:rsidR="00F624FC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  </w:t>
      </w:r>
      <w:r w:rsidR="00CB551D" w:rsidRPr="00F843E6">
        <w:rPr>
          <w:rFonts w:eastAsia="Times New Roman" w:cs="Calibri"/>
          <w:b/>
          <w:bCs/>
          <w:kern w:val="0"/>
          <w:sz w:val="16"/>
          <w:szCs w:val="18"/>
        </w:rPr>
        <w:t>WKPW</w:t>
      </w:r>
    </w:p>
    <w:p w14:paraId="21C01B1A" w14:textId="77382519" w:rsidR="00AB27AA" w:rsidRPr="00F843E6" w:rsidRDefault="00AB27AA" w:rsidP="00431A9E">
      <w:pPr>
        <w:spacing w:after="0" w:line="240" w:lineRule="auto"/>
        <w:ind w:left="708"/>
        <w:jc w:val="both"/>
        <w:rPr>
          <w:rFonts w:eastAsia="Times New Roman" w:cs="Calibri"/>
          <w:b/>
          <w:bCs/>
          <w:kern w:val="0"/>
          <w:sz w:val="16"/>
          <w:szCs w:val="18"/>
        </w:rPr>
      </w:pPr>
    </w:p>
    <w:p w14:paraId="68028DE7" w14:textId="2F6F4636" w:rsidR="00BA679D" w:rsidRPr="00F843E6" w:rsidRDefault="001F6763" w:rsidP="00431A9E">
      <w:pPr>
        <w:autoSpaceDN w:val="0"/>
        <w:spacing w:line="256" w:lineRule="auto"/>
        <w:contextualSpacing/>
        <w:jc w:val="both"/>
        <w:rPr>
          <w:rFonts w:ascii="Calibri" w:eastAsia="Calibri" w:hAnsi="Calibri" w:cs="Calibri"/>
          <w:b/>
          <w:bCs/>
          <w:i/>
          <w:iCs/>
          <w:sz w:val="16"/>
          <w:szCs w:val="18"/>
        </w:rPr>
      </w:pPr>
      <w:r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 xml:space="preserve">                 PRZERWA 11.</w:t>
      </w:r>
      <w:r w:rsidR="004F6A87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50</w:t>
      </w:r>
      <w:r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 xml:space="preserve"> -12.</w:t>
      </w:r>
      <w:r w:rsidR="004F6A87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4</w:t>
      </w:r>
      <w:r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 xml:space="preserve">0 </w:t>
      </w:r>
      <w:r w:rsidR="004F6A87"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 xml:space="preserve"> </w:t>
      </w:r>
      <w:r w:rsidRPr="00F843E6">
        <w:rPr>
          <w:rFonts w:ascii="Calibri" w:eastAsia="Calibri" w:hAnsi="Calibri" w:cs="Calibri"/>
          <w:b/>
          <w:bCs/>
          <w:i/>
          <w:iCs/>
          <w:sz w:val="16"/>
          <w:szCs w:val="18"/>
        </w:rPr>
        <w:t>LUNCH</w:t>
      </w:r>
    </w:p>
    <w:p w14:paraId="7A632215" w14:textId="5E78A609" w:rsidR="00CB551D" w:rsidRPr="00F843E6" w:rsidRDefault="00CB551D" w:rsidP="00431A9E">
      <w:pPr>
        <w:pStyle w:val="Akapitzlist"/>
        <w:numPr>
          <w:ilvl w:val="0"/>
          <w:numId w:val="4"/>
        </w:numPr>
        <w:autoSpaceDN w:val="0"/>
        <w:spacing w:after="0" w:line="240" w:lineRule="auto"/>
        <w:ind w:left="644"/>
        <w:jc w:val="both"/>
        <w:rPr>
          <w:rFonts w:eastAsia="Times New Roman" w:cs="Calibri"/>
          <w:kern w:val="0"/>
          <w:sz w:val="16"/>
          <w:szCs w:val="18"/>
        </w:rPr>
      </w:pPr>
      <w:r w:rsidRPr="00F843E6">
        <w:rPr>
          <w:rFonts w:ascii="Calibri" w:eastAsia="Calibri" w:hAnsi="Calibri" w:cs="Calibri"/>
          <w:b/>
          <w:bCs/>
          <w:sz w:val="16"/>
          <w:szCs w:val="18"/>
        </w:rPr>
        <w:t>SESJA</w:t>
      </w:r>
      <w:r w:rsidR="001A79CB" w:rsidRPr="00F843E6">
        <w:rPr>
          <w:rFonts w:ascii="Calibri" w:eastAsia="Calibri" w:hAnsi="Calibri" w:cs="Calibri"/>
          <w:b/>
          <w:bCs/>
          <w:sz w:val="16"/>
          <w:szCs w:val="18"/>
        </w:rPr>
        <w:t xml:space="preserve"> III </w:t>
      </w:r>
      <w:r w:rsidR="00CE0EED" w:rsidRPr="00F843E6">
        <w:rPr>
          <w:rFonts w:ascii="Calibri" w:eastAsia="Calibri" w:hAnsi="Calibri" w:cs="Calibri"/>
          <w:b/>
          <w:bCs/>
          <w:sz w:val="16"/>
          <w:szCs w:val="18"/>
        </w:rPr>
        <w:t>godz. 1</w:t>
      </w:r>
      <w:r w:rsidR="00C74495" w:rsidRPr="00F843E6">
        <w:rPr>
          <w:rFonts w:ascii="Calibri" w:eastAsia="Calibri" w:hAnsi="Calibri" w:cs="Calibri"/>
          <w:b/>
          <w:bCs/>
          <w:sz w:val="16"/>
          <w:szCs w:val="18"/>
        </w:rPr>
        <w:t>2.</w:t>
      </w:r>
      <w:r w:rsidRPr="00F843E6">
        <w:rPr>
          <w:rFonts w:ascii="Calibri" w:eastAsia="Calibri" w:hAnsi="Calibri" w:cs="Calibri"/>
          <w:b/>
          <w:bCs/>
          <w:sz w:val="16"/>
          <w:szCs w:val="18"/>
        </w:rPr>
        <w:t>40</w:t>
      </w:r>
      <w:r w:rsidR="00CE0EED" w:rsidRPr="00F843E6">
        <w:rPr>
          <w:rFonts w:ascii="Calibri" w:eastAsia="Calibri" w:hAnsi="Calibri" w:cs="Calibri"/>
          <w:b/>
          <w:bCs/>
          <w:sz w:val="16"/>
          <w:szCs w:val="18"/>
        </w:rPr>
        <w:t xml:space="preserve"> </w:t>
      </w:r>
      <w:r w:rsidR="00BD60BD" w:rsidRPr="00F843E6">
        <w:rPr>
          <w:rFonts w:ascii="Calibri" w:eastAsia="Calibri" w:hAnsi="Calibri" w:cs="Calibri"/>
          <w:b/>
          <w:bCs/>
          <w:sz w:val="16"/>
          <w:szCs w:val="18"/>
        </w:rPr>
        <w:t xml:space="preserve"> </w:t>
      </w:r>
      <w:r w:rsidRPr="00F843E6">
        <w:rPr>
          <w:rFonts w:ascii="Calibri" w:eastAsia="Calibri" w:hAnsi="Calibri" w:cs="Calibri"/>
          <w:b/>
          <w:bCs/>
          <w:sz w:val="16"/>
          <w:szCs w:val="18"/>
        </w:rPr>
        <w:t xml:space="preserve">WYSTĄPIENIA </w:t>
      </w:r>
      <w:r w:rsidR="001F6763" w:rsidRPr="00F843E6">
        <w:rPr>
          <w:rFonts w:ascii="Calibri" w:eastAsia="Calibri" w:hAnsi="Calibri" w:cs="Calibri"/>
          <w:b/>
          <w:bCs/>
          <w:sz w:val="16"/>
          <w:szCs w:val="18"/>
        </w:rPr>
        <w:t>O LINE (KOMUNIKATOR MST)</w:t>
      </w:r>
    </w:p>
    <w:p w14:paraId="7D2CD747" w14:textId="51033D8F" w:rsidR="00A84C67" w:rsidRPr="00F843E6" w:rsidRDefault="00607932" w:rsidP="00431A9E">
      <w:pPr>
        <w:pStyle w:val="Akapitzlist"/>
        <w:autoSpaceDN w:val="0"/>
        <w:spacing w:after="0" w:line="240" w:lineRule="auto"/>
        <w:ind w:left="644"/>
        <w:jc w:val="both"/>
        <w:rPr>
          <w:rFonts w:eastAsia="Times New Roman" w:cs="Calibri"/>
          <w:i/>
          <w:i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2.</w:t>
      </w:r>
      <w:r w:rsidR="00AB27AA" w:rsidRPr="00F843E6">
        <w:rPr>
          <w:rFonts w:eastAsia="Times New Roman" w:cs="Calibri"/>
          <w:kern w:val="0"/>
          <w:sz w:val="16"/>
          <w:szCs w:val="18"/>
        </w:rPr>
        <w:t>4</w:t>
      </w:r>
      <w:r w:rsidR="00A37B0E" w:rsidRPr="00F843E6">
        <w:rPr>
          <w:rFonts w:eastAsia="Times New Roman" w:cs="Calibri"/>
          <w:kern w:val="0"/>
          <w:sz w:val="16"/>
          <w:szCs w:val="18"/>
        </w:rPr>
        <w:t>0</w:t>
      </w:r>
      <w:r w:rsidR="009216E5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C74495" w:rsidRPr="00F843E6">
        <w:rPr>
          <w:rFonts w:eastAsia="Times New Roman" w:cs="Calibri"/>
          <w:kern w:val="0"/>
          <w:sz w:val="16"/>
          <w:szCs w:val="18"/>
        </w:rPr>
        <w:t>-</w:t>
      </w:r>
      <w:r w:rsidR="009216E5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C74495" w:rsidRPr="00F843E6">
        <w:rPr>
          <w:rFonts w:eastAsia="Times New Roman" w:cs="Calibri"/>
          <w:kern w:val="0"/>
          <w:sz w:val="16"/>
          <w:szCs w:val="18"/>
        </w:rPr>
        <w:t>12.</w:t>
      </w:r>
      <w:r w:rsidR="00AB27AA" w:rsidRPr="00F843E6">
        <w:rPr>
          <w:rFonts w:eastAsia="Times New Roman" w:cs="Calibri"/>
          <w:kern w:val="0"/>
          <w:sz w:val="16"/>
          <w:szCs w:val="18"/>
        </w:rPr>
        <w:t>5</w:t>
      </w:r>
      <w:r w:rsidR="00C74495" w:rsidRPr="00F843E6">
        <w:rPr>
          <w:rFonts w:eastAsia="Times New Roman" w:cs="Calibri"/>
          <w:kern w:val="0"/>
          <w:sz w:val="16"/>
          <w:szCs w:val="18"/>
        </w:rPr>
        <w:t>0</w:t>
      </w:r>
      <w:r w:rsidR="00C74495"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 </w:t>
      </w:r>
      <w:r w:rsidR="00A84C67" w:rsidRPr="00F843E6">
        <w:rPr>
          <w:rFonts w:eastAsia="Times New Roman" w:cs="Calibri"/>
          <w:i/>
          <w:iCs/>
          <w:kern w:val="0"/>
          <w:sz w:val="16"/>
          <w:szCs w:val="18"/>
        </w:rPr>
        <w:t>Zagrożenia dla świadomości społecznej wynikające ze złośliwego wykorzystania modeli społeczeństwa wyszkolonych przez sztuczną inteligencję.</w:t>
      </w:r>
      <w:r w:rsidR="00A84C6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prof. </w:t>
      </w:r>
      <w:proofErr w:type="spellStart"/>
      <w:r w:rsidR="00A84C67" w:rsidRPr="00F843E6">
        <w:rPr>
          <w:rFonts w:eastAsia="Times New Roman" w:cs="Calibri"/>
          <w:b/>
          <w:bCs/>
          <w:kern w:val="0"/>
          <w:sz w:val="16"/>
          <w:szCs w:val="18"/>
        </w:rPr>
        <w:t>Mykola</w:t>
      </w:r>
      <w:proofErr w:type="spellEnd"/>
      <w:r w:rsidR="00A84C67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proofErr w:type="spellStart"/>
      <w:r w:rsidR="00A84C67" w:rsidRPr="00F843E6">
        <w:rPr>
          <w:rFonts w:eastAsia="Times New Roman" w:cs="Calibri"/>
          <w:b/>
          <w:bCs/>
          <w:kern w:val="0"/>
          <w:sz w:val="16"/>
          <w:szCs w:val="18"/>
        </w:rPr>
        <w:t>Polovyi</w:t>
      </w:r>
      <w:proofErr w:type="spellEnd"/>
      <w:r w:rsidR="00A84C67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A84C67" w:rsidRPr="00F843E6">
        <w:rPr>
          <w:rFonts w:eastAsia="Times New Roman" w:cs="Calibri"/>
          <w:b/>
          <w:bCs/>
          <w:kern w:val="0"/>
          <w:sz w:val="16"/>
          <w:szCs w:val="18"/>
        </w:rPr>
        <w:t>Uniwersytet w Bratysławie</w:t>
      </w:r>
    </w:p>
    <w:p w14:paraId="3C4BC67D" w14:textId="471CB381" w:rsidR="00A84C67" w:rsidRPr="00F843E6" w:rsidRDefault="00607932" w:rsidP="00431A9E">
      <w:pPr>
        <w:spacing w:after="0" w:line="240" w:lineRule="auto"/>
        <w:ind w:left="644"/>
        <w:jc w:val="both"/>
        <w:rPr>
          <w:b/>
          <w:bCs/>
          <w:i/>
          <w:iCs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C74495" w:rsidRPr="00F843E6">
        <w:rPr>
          <w:rFonts w:eastAsia="Times New Roman" w:cs="Calibri"/>
          <w:kern w:val="0"/>
          <w:sz w:val="16"/>
          <w:szCs w:val="18"/>
        </w:rPr>
        <w:t>2.</w:t>
      </w:r>
      <w:r w:rsidR="009216E5" w:rsidRPr="00F843E6">
        <w:rPr>
          <w:rFonts w:eastAsia="Times New Roman" w:cs="Calibri"/>
          <w:kern w:val="0"/>
          <w:sz w:val="16"/>
          <w:szCs w:val="18"/>
        </w:rPr>
        <w:t>5</w:t>
      </w:r>
      <w:r w:rsidR="00C74495" w:rsidRPr="00F843E6">
        <w:rPr>
          <w:rFonts w:eastAsia="Times New Roman" w:cs="Calibri"/>
          <w:kern w:val="0"/>
          <w:sz w:val="16"/>
          <w:szCs w:val="18"/>
        </w:rPr>
        <w:t>0</w:t>
      </w:r>
      <w:r w:rsidR="009216E5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kern w:val="0"/>
          <w:sz w:val="16"/>
          <w:szCs w:val="18"/>
        </w:rPr>
        <w:t>-1</w:t>
      </w:r>
      <w:r w:rsidR="009216E5" w:rsidRPr="00F843E6">
        <w:rPr>
          <w:rFonts w:eastAsia="Times New Roman" w:cs="Calibri"/>
          <w:kern w:val="0"/>
          <w:sz w:val="16"/>
          <w:szCs w:val="18"/>
        </w:rPr>
        <w:t>3.0</w:t>
      </w:r>
      <w:r w:rsidRPr="00F843E6">
        <w:rPr>
          <w:rFonts w:eastAsia="Times New Roman" w:cs="Calibri"/>
          <w:kern w:val="0"/>
          <w:sz w:val="16"/>
          <w:szCs w:val="18"/>
        </w:rPr>
        <w:t>0</w:t>
      </w:r>
      <w:r w:rsidR="00AB27AA"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 </w:t>
      </w:r>
      <w:r w:rsidR="00AB27AA" w:rsidRPr="00F843E6">
        <w:rPr>
          <w:i/>
          <w:iCs/>
          <w:sz w:val="16"/>
          <w:szCs w:val="18"/>
        </w:rPr>
        <w:t>Inicjatywa współpracy NATO i Rosji w zakresie przeciwdziałania terroryzmowi powietrznemu. </w:t>
      </w:r>
      <w:r w:rsidR="00AB27AA" w:rsidRPr="00F843E6">
        <w:rPr>
          <w:b/>
          <w:bCs/>
          <w:sz w:val="16"/>
          <w:szCs w:val="18"/>
        </w:rPr>
        <w:t>prof.</w:t>
      </w:r>
      <w:r w:rsidR="00AB27AA" w:rsidRPr="00F843E6">
        <w:rPr>
          <w:b/>
          <w:bCs/>
          <w:i/>
          <w:iCs/>
          <w:sz w:val="16"/>
          <w:szCs w:val="18"/>
        </w:rPr>
        <w:t xml:space="preserve"> </w:t>
      </w:r>
      <w:r w:rsidR="00AB27AA" w:rsidRPr="00F843E6">
        <w:rPr>
          <w:b/>
          <w:bCs/>
          <w:sz w:val="16"/>
          <w:szCs w:val="18"/>
        </w:rPr>
        <w:t>dr hab. Waldemar Zubrzycki Akademia Polic</w:t>
      </w:r>
      <w:r w:rsidR="00772738" w:rsidRPr="00F843E6">
        <w:rPr>
          <w:b/>
          <w:bCs/>
          <w:sz w:val="16"/>
          <w:szCs w:val="18"/>
        </w:rPr>
        <w:t>ji</w:t>
      </w:r>
      <w:r w:rsidR="00AB27AA" w:rsidRPr="00F843E6">
        <w:rPr>
          <w:b/>
          <w:bCs/>
          <w:sz w:val="16"/>
          <w:szCs w:val="18"/>
        </w:rPr>
        <w:t xml:space="preserve"> w Szczytnie</w:t>
      </w:r>
    </w:p>
    <w:p w14:paraId="7BB92EE6" w14:textId="4C841D4F" w:rsidR="004F6A87" w:rsidRPr="00F843E6" w:rsidRDefault="004F6A87" w:rsidP="00431A9E">
      <w:pPr>
        <w:spacing w:after="0" w:line="240" w:lineRule="auto"/>
        <w:ind w:left="644"/>
        <w:jc w:val="both"/>
        <w:rPr>
          <w:rFonts w:cs="Calibri"/>
          <w:i/>
          <w:iCs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</w:t>
      </w:r>
      <w:r w:rsidR="009216E5" w:rsidRPr="00F843E6">
        <w:rPr>
          <w:rFonts w:eastAsia="Times New Roman" w:cs="Calibri"/>
          <w:kern w:val="0"/>
          <w:sz w:val="16"/>
          <w:szCs w:val="18"/>
        </w:rPr>
        <w:t>3.0</w:t>
      </w:r>
      <w:r w:rsidRPr="00F843E6">
        <w:rPr>
          <w:rFonts w:eastAsia="Times New Roman" w:cs="Calibri"/>
          <w:kern w:val="0"/>
          <w:sz w:val="16"/>
          <w:szCs w:val="18"/>
        </w:rPr>
        <w:t>0</w:t>
      </w:r>
      <w:r w:rsidR="00691E82" w:rsidRPr="00F843E6">
        <w:rPr>
          <w:rFonts w:eastAsia="Times New Roman" w:cs="Calibri"/>
          <w:kern w:val="0"/>
          <w:sz w:val="16"/>
          <w:szCs w:val="18"/>
        </w:rPr>
        <w:t xml:space="preserve"> - </w:t>
      </w:r>
      <w:r w:rsidRPr="00F843E6">
        <w:rPr>
          <w:rFonts w:eastAsia="Times New Roman" w:cs="Calibri"/>
          <w:kern w:val="0"/>
          <w:sz w:val="16"/>
          <w:szCs w:val="18"/>
        </w:rPr>
        <w:t>13.</w:t>
      </w:r>
      <w:r w:rsidR="009216E5" w:rsidRPr="00F843E6">
        <w:rPr>
          <w:rFonts w:eastAsia="Times New Roman" w:cs="Calibri"/>
          <w:kern w:val="0"/>
          <w:sz w:val="16"/>
          <w:szCs w:val="18"/>
        </w:rPr>
        <w:t>1</w:t>
      </w:r>
      <w:r w:rsidRPr="00F843E6">
        <w:rPr>
          <w:rFonts w:eastAsia="Times New Roman" w:cs="Calibri"/>
          <w:kern w:val="0"/>
          <w:sz w:val="16"/>
          <w:szCs w:val="18"/>
        </w:rPr>
        <w:t>0</w:t>
      </w:r>
      <w:r w:rsidRPr="00F843E6">
        <w:rPr>
          <w:rFonts w:eastAsia="Times New Roman" w:cs="Calibri"/>
          <w:i/>
          <w:iCs/>
          <w:kern w:val="0"/>
          <w:sz w:val="16"/>
          <w:szCs w:val="18"/>
        </w:rPr>
        <w:t xml:space="preserve"> </w:t>
      </w:r>
      <w:r w:rsidRPr="00F843E6">
        <w:rPr>
          <w:rFonts w:cs="Calibri"/>
          <w:i/>
          <w:iCs/>
          <w:sz w:val="16"/>
          <w:szCs w:val="18"/>
        </w:rPr>
        <w:t xml:space="preserve">Dylematy wynikające z aktualnego poziomu bezpieczeństwa Polski i Europy Środkowo-Wschodniej </w:t>
      </w:r>
      <w:r w:rsidRPr="00F843E6">
        <w:rPr>
          <w:rFonts w:cs="Calibri"/>
          <w:i/>
          <w:iCs/>
          <w:sz w:val="16"/>
          <w:szCs w:val="18"/>
        </w:rPr>
        <w:br/>
        <w:t>w świetle wciąż aktualnych  poglądów Tukidydesa na wojnę  i konflikt mocarstw. </w:t>
      </w:r>
      <w:r w:rsidRPr="00F843E6">
        <w:rPr>
          <w:rFonts w:cs="Calibri"/>
          <w:b/>
          <w:bCs/>
          <w:sz w:val="16"/>
          <w:szCs w:val="18"/>
        </w:rPr>
        <w:t>dr hab. Edward Malak</w:t>
      </w:r>
      <w:r w:rsidRPr="00F843E6">
        <w:rPr>
          <w:rFonts w:cs="Calibri"/>
          <w:sz w:val="16"/>
          <w:szCs w:val="18"/>
        </w:rPr>
        <w:t xml:space="preserve">, </w:t>
      </w:r>
      <w:r w:rsidRPr="00F843E6">
        <w:rPr>
          <w:rFonts w:cs="Calibri"/>
          <w:b/>
          <w:bCs/>
          <w:sz w:val="16"/>
          <w:szCs w:val="18"/>
        </w:rPr>
        <w:t>ANS Nowy Targ</w:t>
      </w:r>
    </w:p>
    <w:p w14:paraId="7F5272CC" w14:textId="190826E2" w:rsidR="006B237E" w:rsidRPr="00F843E6" w:rsidRDefault="009216E5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i/>
          <w:i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>13.10-13.20</w:t>
      </w:r>
      <w:r w:rsidRPr="00F843E6">
        <w:rPr>
          <w:rFonts w:eastAsia="Times New Roman" w:cs="Calibri"/>
          <w:b/>
          <w:bCs/>
          <w:i/>
          <w:iCs/>
          <w:kern w:val="0"/>
          <w:sz w:val="16"/>
          <w:szCs w:val="18"/>
        </w:rPr>
        <w:t xml:space="preserve"> </w:t>
      </w:r>
      <w:r w:rsidR="001A40F9" w:rsidRPr="00F843E6">
        <w:rPr>
          <w:rFonts w:eastAsia="Times New Roman" w:cs="Calibri"/>
          <w:i/>
          <w:iCs/>
          <w:kern w:val="0"/>
          <w:sz w:val="16"/>
          <w:szCs w:val="18"/>
        </w:rPr>
        <w:t>Problemowe korzystanie z technologii cyfrowych jako dylemat bezpieczeństwa zdrowotnego Polaków.</w:t>
      </w:r>
      <w:r w:rsidR="001A40F9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1A40F9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dr Ewa  </w:t>
      </w:r>
      <w:r w:rsidR="00431A9E" w:rsidRPr="00F843E6">
        <w:rPr>
          <w:rFonts w:eastAsia="Times New Roman" w:cs="Calibri"/>
          <w:b/>
          <w:bCs/>
          <w:kern w:val="0"/>
          <w:sz w:val="16"/>
          <w:szCs w:val="18"/>
        </w:rPr>
        <w:t>Krzyżak-</w:t>
      </w:r>
      <w:r w:rsidR="001A40F9" w:rsidRPr="00F843E6">
        <w:rPr>
          <w:rFonts w:eastAsia="Times New Roman" w:cs="Calibri"/>
          <w:b/>
          <w:bCs/>
          <w:kern w:val="0"/>
          <w:sz w:val="16"/>
          <w:szCs w:val="18"/>
        </w:rPr>
        <w:t>Szymańska</w:t>
      </w:r>
      <w:r w:rsidR="00431A9E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AWF Katowice</w:t>
      </w:r>
      <w:r w:rsidR="00431A9E" w:rsidRPr="00F843E6">
        <w:rPr>
          <w:rFonts w:eastAsia="Times New Roman" w:cs="Calibri"/>
          <w:kern w:val="0"/>
          <w:sz w:val="16"/>
          <w:szCs w:val="18"/>
        </w:rPr>
        <w:t>.</w:t>
      </w:r>
    </w:p>
    <w:p w14:paraId="0C629AEB" w14:textId="4E9AF24C" w:rsidR="001A40F9" w:rsidRPr="00F843E6" w:rsidRDefault="009216E5" w:rsidP="00431A9E">
      <w:pPr>
        <w:spacing w:after="0" w:line="240" w:lineRule="auto"/>
        <w:ind w:left="644" w:firstLine="4"/>
        <w:jc w:val="both"/>
        <w:rPr>
          <w:b/>
          <w:bCs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 xml:space="preserve">13.20-13.30 </w:t>
      </w:r>
      <w:r w:rsidR="00AB27AA" w:rsidRPr="00F843E6">
        <w:rPr>
          <w:i/>
          <w:iCs/>
          <w:sz w:val="16"/>
          <w:szCs w:val="18"/>
        </w:rPr>
        <w:t>Ochrona infrastruktury krytycznej wobec współczesnych zagrożeń państw członkowskich NATO</w:t>
      </w:r>
      <w:r w:rsidR="00AB27AA" w:rsidRPr="00F843E6">
        <w:rPr>
          <w:sz w:val="16"/>
          <w:szCs w:val="18"/>
        </w:rPr>
        <w:t xml:space="preserve">. </w:t>
      </w:r>
      <w:r w:rsidR="00AB27AA" w:rsidRPr="00F843E6">
        <w:rPr>
          <w:b/>
          <w:bCs/>
          <w:sz w:val="16"/>
          <w:szCs w:val="18"/>
        </w:rPr>
        <w:t>dr hab.   Agata Tyburska prof. Akademii Policji  Szczytnie</w:t>
      </w:r>
    </w:p>
    <w:p w14:paraId="70AE440B" w14:textId="75F885A1" w:rsidR="00AB27AA" w:rsidRPr="00F843E6" w:rsidRDefault="009216E5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kern w:val="0"/>
          <w:sz w:val="16"/>
          <w:szCs w:val="18"/>
        </w:rPr>
      </w:pPr>
      <w:r w:rsidRPr="00F843E6">
        <w:rPr>
          <w:rFonts w:eastAsia="Times New Roman" w:cs="Calibri"/>
          <w:kern w:val="0"/>
          <w:sz w:val="16"/>
          <w:szCs w:val="18"/>
        </w:rPr>
        <w:t xml:space="preserve">13.30 </w:t>
      </w:r>
      <w:r w:rsidR="00691E82" w:rsidRPr="00F843E6">
        <w:rPr>
          <w:rFonts w:eastAsia="Times New Roman" w:cs="Calibri"/>
          <w:kern w:val="0"/>
          <w:sz w:val="16"/>
          <w:szCs w:val="18"/>
        </w:rPr>
        <w:t>-</w:t>
      </w:r>
      <w:r w:rsidRPr="00F843E6">
        <w:rPr>
          <w:rFonts w:eastAsia="Times New Roman" w:cs="Calibri"/>
          <w:kern w:val="0"/>
          <w:sz w:val="16"/>
          <w:szCs w:val="18"/>
        </w:rPr>
        <w:t xml:space="preserve"> 13.40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431A9E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="00431A9E" w:rsidRPr="00F843E6">
        <w:rPr>
          <w:rFonts w:eastAsia="Times New Roman" w:cs="Calibri"/>
          <w:i/>
          <w:iCs/>
          <w:kern w:val="0"/>
          <w:sz w:val="16"/>
          <w:szCs w:val="18"/>
        </w:rPr>
        <w:t>Zagrożenia przestępczością nieletnich w Polsce w statystykach policyjnych</w:t>
      </w:r>
      <w:r w:rsidR="00431A9E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  </w:t>
      </w:r>
      <w:r w:rsidR="00AB27AA" w:rsidRPr="00F843E6">
        <w:rPr>
          <w:rFonts w:eastAsia="Times New Roman" w:cs="Calibri"/>
          <w:b/>
          <w:bCs/>
          <w:kern w:val="0"/>
          <w:sz w:val="16"/>
          <w:szCs w:val="18"/>
        </w:rPr>
        <w:t>dr Andrzej Szymański</w:t>
      </w:r>
      <w:r w:rsidR="00AB27AA" w:rsidRPr="00F843E6">
        <w:rPr>
          <w:rFonts w:eastAsia="Times New Roman" w:cs="Calibri"/>
          <w:kern w:val="0"/>
          <w:sz w:val="16"/>
          <w:szCs w:val="18"/>
        </w:rPr>
        <w:t xml:space="preserve"> </w:t>
      </w:r>
      <w:r w:rsidR="00AB27AA" w:rsidRPr="00F843E6">
        <w:rPr>
          <w:rFonts w:eastAsia="Times New Roman" w:cs="Calibri"/>
          <w:b/>
          <w:bCs/>
          <w:kern w:val="0"/>
          <w:sz w:val="16"/>
          <w:szCs w:val="18"/>
        </w:rPr>
        <w:t>AWF Katowice</w:t>
      </w:r>
      <w:r w:rsidR="00431A9E" w:rsidRPr="00F843E6">
        <w:rPr>
          <w:rFonts w:eastAsia="Times New Roman" w:cs="Calibri"/>
          <w:kern w:val="0"/>
          <w:sz w:val="16"/>
          <w:szCs w:val="18"/>
        </w:rPr>
        <w:t>.</w:t>
      </w:r>
    </w:p>
    <w:p w14:paraId="71865967" w14:textId="687546DD" w:rsidR="003508AE" w:rsidRPr="00F843E6" w:rsidRDefault="003508AE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i/>
          <w:iCs/>
          <w:kern w:val="0"/>
          <w:sz w:val="16"/>
          <w:szCs w:val="18"/>
        </w:rPr>
      </w:pPr>
    </w:p>
    <w:p w14:paraId="451A0AA5" w14:textId="610047D2" w:rsidR="00A20AC7" w:rsidRDefault="00A20AC7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kern w:val="0"/>
          <w:sz w:val="16"/>
          <w:szCs w:val="18"/>
        </w:rPr>
      </w:pPr>
      <w:r w:rsidRPr="00F843E6">
        <w:rPr>
          <w:rFonts w:eastAsia="Times New Roman" w:cs="Calibri"/>
          <w:b/>
          <w:bCs/>
          <w:kern w:val="0"/>
          <w:sz w:val="16"/>
          <w:szCs w:val="18"/>
        </w:rPr>
        <w:t>13.</w:t>
      </w:r>
      <w:r w:rsidR="009216E5" w:rsidRPr="00F843E6">
        <w:rPr>
          <w:rFonts w:eastAsia="Times New Roman" w:cs="Calibri"/>
          <w:b/>
          <w:bCs/>
          <w:kern w:val="0"/>
          <w:sz w:val="16"/>
          <w:szCs w:val="18"/>
        </w:rPr>
        <w:t>4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>0</w:t>
      </w:r>
      <w:r w:rsidR="00691E82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>-</w:t>
      </w:r>
      <w:r w:rsidR="00691E82" w:rsidRPr="00F843E6">
        <w:rPr>
          <w:rFonts w:eastAsia="Times New Roman" w:cs="Calibri"/>
          <w:b/>
          <w:bCs/>
          <w:kern w:val="0"/>
          <w:sz w:val="16"/>
          <w:szCs w:val="18"/>
        </w:rPr>
        <w:t xml:space="preserve"> </w:t>
      </w:r>
      <w:r w:rsidRPr="00F843E6">
        <w:rPr>
          <w:rFonts w:eastAsia="Times New Roman" w:cs="Calibri"/>
          <w:b/>
          <w:bCs/>
          <w:kern w:val="0"/>
          <w:sz w:val="16"/>
          <w:szCs w:val="18"/>
        </w:rPr>
        <w:t>13.</w:t>
      </w:r>
      <w:r w:rsidR="009216E5" w:rsidRPr="00F843E6">
        <w:rPr>
          <w:rFonts w:eastAsia="Times New Roman" w:cs="Calibri"/>
          <w:b/>
          <w:bCs/>
          <w:kern w:val="0"/>
          <w:sz w:val="16"/>
          <w:szCs w:val="18"/>
        </w:rPr>
        <w:t>55 ZAKOŃCZENIE I PODSUMOWANIE KONFERENCJI</w:t>
      </w:r>
    </w:p>
    <w:p w14:paraId="62D0394D" w14:textId="77777777" w:rsidR="00EA356B" w:rsidRPr="00F843E6" w:rsidRDefault="00EA356B" w:rsidP="00431A9E">
      <w:pPr>
        <w:spacing w:after="0" w:line="240" w:lineRule="auto"/>
        <w:ind w:left="644"/>
        <w:jc w:val="both"/>
        <w:rPr>
          <w:rFonts w:eastAsia="Times New Roman" w:cs="Calibri"/>
          <w:b/>
          <w:bCs/>
          <w:kern w:val="0"/>
          <w:sz w:val="16"/>
          <w:szCs w:val="18"/>
        </w:rPr>
      </w:pPr>
    </w:p>
    <w:p w14:paraId="4D4083B1" w14:textId="40C2E3EB" w:rsidR="00F843E6" w:rsidRDefault="00EA356B" w:rsidP="00EA356B">
      <w:pPr>
        <w:spacing w:after="0" w:line="240" w:lineRule="auto"/>
        <w:rPr>
          <w:rFonts w:eastAsia="Times New Roman" w:cs="Calibri"/>
          <w:b/>
          <w:bCs/>
          <w:kern w:val="0"/>
          <w:sz w:val="18"/>
          <w:szCs w:val="18"/>
        </w:rPr>
      </w:pPr>
      <w:r>
        <w:rPr>
          <w:rFonts w:eastAsia="Times New Roman" w:cs="Calibri"/>
          <w:b/>
          <w:bCs/>
          <w:noProof/>
          <w:kern w:val="0"/>
          <w:sz w:val="18"/>
          <w:szCs w:val="18"/>
        </w:rPr>
        <w:drawing>
          <wp:inline distT="0" distB="0" distL="0" distR="0" wp14:anchorId="2B1DFB8D" wp14:editId="2D5C15F3">
            <wp:extent cx="3657600" cy="105283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81551"/>
    <w:multiLevelType w:val="hybridMultilevel"/>
    <w:tmpl w:val="F66E80C8"/>
    <w:lvl w:ilvl="0" w:tplc="BF4E9B9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C9741B"/>
    <w:multiLevelType w:val="hybridMultilevel"/>
    <w:tmpl w:val="C81A0884"/>
    <w:lvl w:ilvl="0" w:tplc="937C6C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E6441"/>
    <w:multiLevelType w:val="hybridMultilevel"/>
    <w:tmpl w:val="FE968A72"/>
    <w:lvl w:ilvl="0" w:tplc="55D070E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79796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820274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9303">
    <w:abstractNumId w:val="3"/>
  </w:num>
  <w:num w:numId="3" w16cid:durableId="235012615">
    <w:abstractNumId w:val="2"/>
  </w:num>
  <w:num w:numId="4" w16cid:durableId="136894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CA"/>
    <w:rsid w:val="00027DDB"/>
    <w:rsid w:val="00065E1B"/>
    <w:rsid w:val="000A0DD9"/>
    <w:rsid w:val="001003CA"/>
    <w:rsid w:val="001863D9"/>
    <w:rsid w:val="00191317"/>
    <w:rsid w:val="001A40F9"/>
    <w:rsid w:val="001A79CB"/>
    <w:rsid w:val="001B2747"/>
    <w:rsid w:val="001E13B1"/>
    <w:rsid w:val="001F6763"/>
    <w:rsid w:val="00221D03"/>
    <w:rsid w:val="002763A9"/>
    <w:rsid w:val="002F3B2E"/>
    <w:rsid w:val="003508AE"/>
    <w:rsid w:val="003857ED"/>
    <w:rsid w:val="00425A7F"/>
    <w:rsid w:val="00431A9E"/>
    <w:rsid w:val="004563F8"/>
    <w:rsid w:val="004F6A87"/>
    <w:rsid w:val="00583B3D"/>
    <w:rsid w:val="00607932"/>
    <w:rsid w:val="006218E9"/>
    <w:rsid w:val="00641C15"/>
    <w:rsid w:val="00646369"/>
    <w:rsid w:val="0065516A"/>
    <w:rsid w:val="00677106"/>
    <w:rsid w:val="00691E82"/>
    <w:rsid w:val="006B237E"/>
    <w:rsid w:val="006C4E6F"/>
    <w:rsid w:val="00772738"/>
    <w:rsid w:val="007B33B7"/>
    <w:rsid w:val="008026DA"/>
    <w:rsid w:val="008038EC"/>
    <w:rsid w:val="00854285"/>
    <w:rsid w:val="008B0619"/>
    <w:rsid w:val="008F29F9"/>
    <w:rsid w:val="009216E5"/>
    <w:rsid w:val="009A1948"/>
    <w:rsid w:val="00A20AC7"/>
    <w:rsid w:val="00A37B0E"/>
    <w:rsid w:val="00A84C67"/>
    <w:rsid w:val="00AB27AA"/>
    <w:rsid w:val="00AF3564"/>
    <w:rsid w:val="00B8774C"/>
    <w:rsid w:val="00BA679D"/>
    <w:rsid w:val="00BB159B"/>
    <w:rsid w:val="00BD60BD"/>
    <w:rsid w:val="00BD7E3A"/>
    <w:rsid w:val="00BF0C05"/>
    <w:rsid w:val="00C74495"/>
    <w:rsid w:val="00C75ECA"/>
    <w:rsid w:val="00CB551D"/>
    <w:rsid w:val="00CE0EED"/>
    <w:rsid w:val="00D30199"/>
    <w:rsid w:val="00E111B3"/>
    <w:rsid w:val="00E27440"/>
    <w:rsid w:val="00E94513"/>
    <w:rsid w:val="00EA356B"/>
    <w:rsid w:val="00EE56F2"/>
    <w:rsid w:val="00F23AE1"/>
    <w:rsid w:val="00F34BA5"/>
    <w:rsid w:val="00F624FC"/>
    <w:rsid w:val="00F843E6"/>
    <w:rsid w:val="00FE16BD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C99F"/>
  <w15:chartTrackingRefBased/>
  <w15:docId w15:val="{E89120B7-AED2-47EE-8FC8-AFD712C1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 Stempiński</dc:creator>
  <cp:keywords/>
  <dc:description/>
  <cp:lastModifiedBy>Mariusz Sikora</cp:lastModifiedBy>
  <cp:revision>2</cp:revision>
  <dcterms:created xsi:type="dcterms:W3CDTF">2024-12-03T10:03:00Z</dcterms:created>
  <dcterms:modified xsi:type="dcterms:W3CDTF">2024-12-03T10:03:00Z</dcterms:modified>
</cp:coreProperties>
</file>